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3F83" w14:textId="77777777" w:rsidR="00DB501E" w:rsidRDefault="00000000" w:rsidP="00F74497">
      <w:pPr>
        <w:spacing w:after="0" w:line="240" w:lineRule="auto"/>
        <w:ind w:right="120"/>
        <w:jc w:val="center"/>
        <w:rPr>
          <w:rFonts w:ascii="Calibri" w:hAnsi="Calibri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EDITAL DE CHAMAMENTO PÚBLICO N.° 1/2026</w:t>
      </w:r>
    </w:p>
    <w:p w14:paraId="675F6AB7" w14:textId="77777777" w:rsidR="00DB501E" w:rsidRDefault="00000000" w:rsidP="00F74497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sz w:val="20"/>
          <w:szCs w:val="2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528DDE6C" w14:textId="77777777" w:rsidR="00DB501E" w:rsidRDefault="00DB501E" w:rsidP="00F74497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14:paraId="279ABD50" w14:textId="77777777" w:rsidR="00DB501E" w:rsidRDefault="00000000" w:rsidP="00F74497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ANEXO 12 </w:t>
      </w:r>
    </w:p>
    <w:p w14:paraId="765D6500" w14:textId="77777777" w:rsidR="00DB501E" w:rsidRDefault="00000000" w:rsidP="00F74497">
      <w:pPr>
        <w:pStyle w:val="textocentralizadomaiusculas"/>
        <w:spacing w:beforeAutospacing="0" w:after="0" w:afterAutospacing="0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SOLICITAÇÃO DE PRORROGAÇÃO DO PRAZO DE EXECUÇÃO</w:t>
      </w:r>
    </w:p>
    <w:p w14:paraId="77F8A104" w14:textId="77777777" w:rsidR="00DB501E" w:rsidRDefault="00DB501E" w:rsidP="00F74497">
      <w:pPr>
        <w:pStyle w:val="textocentralizadomaiusculas"/>
        <w:spacing w:beforeAutospacing="0" w:after="0" w:afterAutospacing="0"/>
        <w:jc w:val="center"/>
        <w:rPr>
          <w:rFonts w:cstheme="minorHAnsi"/>
          <w:b/>
          <w:bCs/>
        </w:rPr>
      </w:pPr>
    </w:p>
    <w:p w14:paraId="18460593" w14:textId="77777777" w:rsidR="00DB501E" w:rsidRDefault="00DB501E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51509A43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Protocolo Sem Papel PMP 2026/_________</w:t>
      </w:r>
    </w:p>
    <w:p w14:paraId="1C3AEF95" w14:textId="77777777" w:rsidR="00DB501E" w:rsidRDefault="00DB501E" w:rsidP="00F74497">
      <w:pPr>
        <w:pStyle w:val="textocentralizadomaiusculas"/>
        <w:spacing w:beforeAutospacing="0" w:after="0" w:afterAutospacing="0"/>
        <w:rPr>
          <w:rFonts w:ascii="Calibri" w:hAnsi="Calibri"/>
          <w:b/>
          <w:bCs/>
          <w:sz w:val="20"/>
          <w:szCs w:val="20"/>
        </w:rPr>
      </w:pPr>
    </w:p>
    <w:p w14:paraId="1C05E88B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Projeto: [Nome do Projeto Cultural]</w:t>
      </w:r>
    </w:p>
    <w:p w14:paraId="29B6E5ED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Termo de Execução Cultural </w:t>
      </w:r>
      <w:proofErr w:type="spellStart"/>
      <w:r>
        <w:rPr>
          <w:rFonts w:ascii="Calibri" w:hAnsi="Calibri"/>
          <w:sz w:val="20"/>
          <w:szCs w:val="20"/>
        </w:rPr>
        <w:t>n.°</w:t>
      </w:r>
      <w:proofErr w:type="spellEnd"/>
      <w:r>
        <w:rPr>
          <w:rFonts w:ascii="Calibri" w:hAnsi="Calibri"/>
          <w:sz w:val="20"/>
          <w:szCs w:val="20"/>
        </w:rPr>
        <w:t>: [Número do Termo/Contrato]</w:t>
      </w:r>
    </w:p>
    <w:p w14:paraId="689F8F3C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Proponente: [Nome do Artista/Grupo/Empresa]</w:t>
      </w:r>
    </w:p>
    <w:p w14:paraId="4C46DE57" w14:textId="77777777" w:rsidR="00DB501E" w:rsidRDefault="00DB501E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55CC9EDF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 proponente acima identificado, selecionado por meio do Edital n.º1/2026, solicita a prorrogação do prazo de execução do objeto do projeto supramencionado, conforme as considerações a seguir, e ciente de que, conforme edital, só é permitida uma solicitação de prorrogação de prazo, e de no máximo 60 (sessenta) dias:</w:t>
      </w:r>
    </w:p>
    <w:p w14:paraId="25F7C71A" w14:textId="77777777" w:rsidR="00DB501E" w:rsidRDefault="00DB501E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2D9DEE1D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1. PRAZO ATUAL E SOLICITADO</w:t>
      </w:r>
    </w:p>
    <w:p w14:paraId="1EC494D2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 de encerramento atual: ___/____/_____</w:t>
      </w:r>
    </w:p>
    <w:p w14:paraId="768DFE4C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Novo prazo pretendido: </w:t>
      </w:r>
      <w:r>
        <w:rPr>
          <w:rFonts w:ascii="Calibri" w:hAnsi="Calibri"/>
          <w:i/>
          <w:iCs/>
          <w:color w:val="616161"/>
          <w:sz w:val="20"/>
          <w:szCs w:val="20"/>
        </w:rPr>
        <w:t>[Nova Data de Encerramento]</w:t>
      </w:r>
    </w:p>
    <w:p w14:paraId="4061AAC9" w14:textId="77777777" w:rsidR="00DB501E" w:rsidRDefault="00DB501E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7DE1C08D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JUSTIFICATIVA FUNDAMENTADA</w:t>
      </w:r>
    </w:p>
    <w:p w14:paraId="58A4D1C4" w14:textId="77777777" w:rsidR="00DB501E" w:rsidRDefault="00000000" w:rsidP="00F74497">
      <w:pPr>
        <w:pStyle w:val="textocentralizadomaiusculas"/>
        <w:spacing w:beforeAutospacing="0" w:after="0" w:afterAutospacing="0"/>
        <w:rPr>
          <w:color w:val="757575"/>
        </w:rPr>
      </w:pPr>
      <w:r>
        <w:rPr>
          <w:rFonts w:ascii="Calibri" w:hAnsi="Calibri"/>
          <w:i/>
          <w:iCs/>
          <w:color w:val="757575"/>
          <w:sz w:val="20"/>
          <w:szCs w:val="20"/>
        </w:rPr>
        <w:t xml:space="preserve">[Descreva de forma honesta e detalhada o motivo do atraso. </w:t>
      </w:r>
    </w:p>
    <w:p w14:paraId="46101F73" w14:textId="77777777" w:rsidR="00DB501E" w:rsidRDefault="00000000" w:rsidP="00F74497">
      <w:pPr>
        <w:pStyle w:val="textocentralizadomaiusculas"/>
        <w:spacing w:beforeAutospacing="0" w:after="0" w:afterAutospacing="0"/>
        <w:rPr>
          <w:color w:val="757575"/>
        </w:rPr>
      </w:pPr>
      <w:r>
        <w:rPr>
          <w:rFonts w:ascii="Calibri" w:hAnsi="Calibri"/>
          <w:i/>
          <w:iCs/>
          <w:color w:val="757575"/>
          <w:sz w:val="20"/>
          <w:szCs w:val="20"/>
          <w:u w:val="single"/>
        </w:rPr>
        <w:t>Exemplos</w:t>
      </w:r>
      <w:r>
        <w:rPr>
          <w:rFonts w:ascii="Calibri" w:hAnsi="Calibri"/>
          <w:i/>
          <w:iCs/>
          <w:color w:val="757575"/>
          <w:sz w:val="20"/>
          <w:szCs w:val="20"/>
        </w:rPr>
        <w:t xml:space="preserve"> comuns aceitáveis incluem:</w:t>
      </w:r>
    </w:p>
    <w:p w14:paraId="7393510C" w14:textId="77777777" w:rsidR="00DB501E" w:rsidRDefault="00000000" w:rsidP="00F74497">
      <w:pPr>
        <w:pStyle w:val="textocentralizadomaiusculas"/>
        <w:spacing w:beforeAutospacing="0" w:after="0" w:afterAutospacing="0"/>
        <w:ind w:left="283"/>
        <w:rPr>
          <w:color w:val="757575"/>
        </w:rPr>
      </w:pPr>
      <w:r>
        <w:rPr>
          <w:rFonts w:ascii="Calibri" w:hAnsi="Calibri"/>
          <w:i/>
          <w:iCs/>
          <w:color w:val="757575"/>
          <w:sz w:val="20"/>
          <w:szCs w:val="20"/>
        </w:rPr>
        <w:t>Atraso na liberação de licenças ou autorizações de terceiros.</w:t>
      </w:r>
    </w:p>
    <w:p w14:paraId="75992421" w14:textId="77777777" w:rsidR="00DB501E" w:rsidRDefault="00000000" w:rsidP="00F74497">
      <w:pPr>
        <w:pStyle w:val="textocentralizadomaiusculas"/>
        <w:spacing w:beforeAutospacing="0" w:after="0" w:afterAutospacing="0"/>
        <w:ind w:left="283"/>
        <w:rPr>
          <w:color w:val="757575"/>
        </w:rPr>
      </w:pPr>
      <w:r>
        <w:rPr>
          <w:rFonts w:ascii="Calibri" w:hAnsi="Calibri"/>
          <w:i/>
          <w:iCs/>
          <w:color w:val="757575"/>
          <w:sz w:val="20"/>
          <w:szCs w:val="20"/>
        </w:rPr>
        <w:t>Necessidade de ajuste no cronograma por questões climáticas (para eventos ao ar livre).</w:t>
      </w:r>
    </w:p>
    <w:p w14:paraId="0F0C000D" w14:textId="77777777" w:rsidR="00DB501E" w:rsidRDefault="00000000" w:rsidP="00F74497">
      <w:pPr>
        <w:pStyle w:val="textocentralizadomaiusculas"/>
        <w:spacing w:beforeAutospacing="0" w:after="0" w:afterAutospacing="0"/>
        <w:ind w:left="283"/>
        <w:rPr>
          <w:color w:val="757575"/>
        </w:rPr>
      </w:pPr>
      <w:r>
        <w:rPr>
          <w:rFonts w:ascii="Calibri" w:hAnsi="Calibri"/>
          <w:i/>
          <w:iCs/>
          <w:color w:val="757575"/>
          <w:sz w:val="20"/>
          <w:szCs w:val="20"/>
        </w:rPr>
        <w:t>Indisponibilidade de fornecedores específicos essenciais para a qualidade técnica.</w:t>
      </w:r>
    </w:p>
    <w:p w14:paraId="5A6AA227" w14:textId="77777777" w:rsidR="00DB501E" w:rsidRDefault="00000000" w:rsidP="00F74497">
      <w:pPr>
        <w:pStyle w:val="textocentralizadomaiusculas"/>
        <w:spacing w:beforeAutospacing="0" w:after="0" w:afterAutospacing="0"/>
        <w:ind w:left="283"/>
        <w:rPr>
          <w:color w:val="757575"/>
        </w:rPr>
      </w:pPr>
      <w:r>
        <w:rPr>
          <w:rFonts w:ascii="Calibri" w:hAnsi="Calibri"/>
          <w:i/>
          <w:iCs/>
          <w:color w:val="757575"/>
          <w:sz w:val="20"/>
          <w:szCs w:val="20"/>
        </w:rPr>
        <w:t>Mudanças logísticas que visam garantir a plena acessibilidade ou alcance do público-alvo.]</w:t>
      </w:r>
    </w:p>
    <w:p w14:paraId="47DB8B2F" w14:textId="77777777" w:rsidR="00DB501E" w:rsidRDefault="00000000" w:rsidP="00F74497">
      <w:pPr>
        <w:pStyle w:val="textocentralizadomaiusculas"/>
        <w:numPr>
          <w:ilvl w:val="0"/>
          <w:numId w:val="1"/>
        </w:numPr>
        <w:tabs>
          <w:tab w:val="clear" w:pos="720"/>
          <w:tab w:val="left" w:pos="288"/>
        </w:tabs>
        <w:spacing w:beforeAutospacing="0" w:after="0" w:afterAutospacing="0"/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Juntar o cronograma atualizado comprovando as ações já realizadas desde o repasse dos recursos, assim como as ações pendentes de execução, que justificará o novo prazo solicitado. </w:t>
      </w:r>
    </w:p>
    <w:p w14:paraId="4C775BD2" w14:textId="77777777" w:rsidR="00DB501E" w:rsidRDefault="00000000" w:rsidP="00F74497">
      <w:pPr>
        <w:pStyle w:val="textocentralizadomaiusculas"/>
        <w:numPr>
          <w:ilvl w:val="0"/>
          <w:numId w:val="1"/>
        </w:numPr>
        <w:tabs>
          <w:tab w:val="clear" w:pos="720"/>
          <w:tab w:val="left" w:pos="288"/>
        </w:tabs>
        <w:spacing w:beforeAutospacing="0" w:after="0" w:afterAutospacing="0"/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Encaminhar a planilha orçamentária atualizada, com as despesas já executadas e o saldo em conta, para as despesas futuras. </w:t>
      </w:r>
    </w:p>
    <w:p w14:paraId="1A0A67A6" w14:textId="77777777" w:rsidR="00DB501E" w:rsidRDefault="00DB501E" w:rsidP="00F74497">
      <w:pPr>
        <w:pStyle w:val="textocentralizadomaiusculas"/>
        <w:spacing w:beforeAutospacing="0" w:after="0" w:afterAutospacing="0"/>
        <w:ind w:left="283"/>
        <w:rPr>
          <w:color w:val="757575"/>
        </w:rPr>
      </w:pPr>
    </w:p>
    <w:p w14:paraId="1C371569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Declaro que a execução financeira permanece em conformidade com o plano de trabalho aprovado e que a prorrogação solicitada não implicará em custos adicionais ao órgão concedente. Segue, anexo, o cronograma atualizado com as novas datas previstas para as etapas pendentes. </w:t>
      </w:r>
    </w:p>
    <w:p w14:paraId="083D2947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Declaro ainda que aguardarei a autorização da secretaria para considerar o novo prazo.</w:t>
      </w:r>
    </w:p>
    <w:p w14:paraId="2D652AE3" w14:textId="77777777" w:rsidR="00DB501E" w:rsidRDefault="00DB501E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1D2B12BF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Nestes termos, pede e aguarda  deferimento.</w:t>
      </w:r>
    </w:p>
    <w:p w14:paraId="187AD96B" w14:textId="77777777" w:rsidR="00DB501E" w:rsidRDefault="00DB501E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</w:p>
    <w:p w14:paraId="3BF3A1E8" w14:textId="77777777" w:rsidR="00DB501E" w:rsidRDefault="00000000" w:rsidP="00F74497">
      <w:pPr>
        <w:pStyle w:val="textocentralizadomaiusculas"/>
        <w:spacing w:beforeAutospacing="0" w:after="0" w:afterAutospac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Piracicaba, _____ de _________ </w:t>
      </w:r>
      <w:proofErr w:type="spellStart"/>
      <w:r>
        <w:rPr>
          <w:rFonts w:ascii="Calibri" w:hAnsi="Calibri"/>
          <w:sz w:val="20"/>
          <w:szCs w:val="20"/>
        </w:rPr>
        <w:t>de</w:t>
      </w:r>
      <w:proofErr w:type="spellEnd"/>
      <w:r>
        <w:rPr>
          <w:rFonts w:ascii="Calibri" w:hAnsi="Calibri"/>
          <w:sz w:val="20"/>
          <w:szCs w:val="20"/>
        </w:rPr>
        <w:t xml:space="preserve"> _______.</w:t>
      </w:r>
    </w:p>
    <w:p w14:paraId="0C97186D" w14:textId="77777777" w:rsidR="00DB501E" w:rsidRDefault="00000000" w:rsidP="00F74497">
      <w:pPr>
        <w:pStyle w:val="textocentralizadomaiusculas"/>
        <w:spacing w:beforeAutospacing="0" w:after="0" w:afterAutospacing="0"/>
        <w:jc w:val="center"/>
      </w:pPr>
      <w:r>
        <w:rPr>
          <w:rFonts w:asciiTheme="minorHAnsi" w:hAnsiTheme="minorHAnsi" w:cstheme="minorHAnsi"/>
          <w:b/>
          <w:bCs/>
          <w:sz w:val="20"/>
          <w:szCs w:val="20"/>
        </w:rPr>
        <w:t>ASSINATURA</w:t>
      </w:r>
    </w:p>
    <w:sectPr w:rsidR="00DB50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CEA7" w14:textId="77777777" w:rsidR="002B776F" w:rsidRDefault="002B776F">
      <w:pPr>
        <w:spacing w:after="0" w:line="240" w:lineRule="auto"/>
      </w:pPr>
      <w:r>
        <w:separator/>
      </w:r>
    </w:p>
  </w:endnote>
  <w:endnote w:type="continuationSeparator" w:id="0">
    <w:p w14:paraId="3635ED5F" w14:textId="77777777" w:rsidR="002B776F" w:rsidRDefault="002B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2820" w14:textId="77777777" w:rsidR="00DB501E" w:rsidRDefault="00DB50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776" w14:textId="77777777" w:rsidR="00DB501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13EA3C37" wp14:editId="1C14C241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36CFAE6" wp14:editId="66E227BD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D57D" w14:textId="77777777" w:rsidR="00DB501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2BC80056" wp14:editId="32C1A2B5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98BCDD3" wp14:editId="1363E9DA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F51C" w14:textId="77777777" w:rsidR="002B776F" w:rsidRDefault="002B776F">
      <w:pPr>
        <w:spacing w:after="0" w:line="240" w:lineRule="auto"/>
      </w:pPr>
      <w:r>
        <w:separator/>
      </w:r>
    </w:p>
  </w:footnote>
  <w:footnote w:type="continuationSeparator" w:id="0">
    <w:p w14:paraId="187A2A41" w14:textId="77777777" w:rsidR="002B776F" w:rsidRDefault="002B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963C" w14:textId="77777777" w:rsidR="00DB501E" w:rsidRDefault="00DB50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7821" w14:textId="77777777" w:rsidR="00DB501E" w:rsidRDefault="00000000">
    <w:pPr>
      <w:pStyle w:val="Cabealho"/>
      <w:jc w:val="center"/>
    </w:pPr>
    <w:r>
      <w:rPr>
        <w:noProof/>
      </w:rPr>
      <w:drawing>
        <wp:inline distT="0" distB="0" distL="0" distR="0" wp14:anchorId="5BC92BCB" wp14:editId="4FA1F96A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4D3F" w14:textId="77777777" w:rsidR="00DB501E" w:rsidRDefault="00000000">
    <w:pPr>
      <w:pStyle w:val="Cabealho"/>
      <w:jc w:val="center"/>
    </w:pPr>
    <w:r>
      <w:rPr>
        <w:noProof/>
      </w:rPr>
      <w:drawing>
        <wp:inline distT="0" distB="0" distL="0" distR="0" wp14:anchorId="0D1B63DE" wp14:editId="6ED2E5D5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37A8"/>
    <w:multiLevelType w:val="multilevel"/>
    <w:tmpl w:val="4AC6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E6E3A98"/>
    <w:multiLevelType w:val="multilevel"/>
    <w:tmpl w:val="45E4B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0834325">
    <w:abstractNumId w:val="0"/>
  </w:num>
  <w:num w:numId="2" w16cid:durableId="42061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1E"/>
    <w:rsid w:val="002B776F"/>
    <w:rsid w:val="00DB501E"/>
    <w:rsid w:val="00E421D5"/>
    <w:rsid w:val="00F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FDF6"/>
  <w15:docId w15:val="{740AE4E7-A6EB-414D-BBB1-373CF20B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LO-normal">
    <w:name w:val="LO-normal"/>
    <w:qFormat/>
    <w:rPr>
      <w:rFonts w:ascii="Times New Roman" w:eastAsia="NSimSun" w:hAnsi="Times New Roman" w:cs="Lucida Sans"/>
      <w:kern w:val="0"/>
      <w:sz w:val="24"/>
      <w:szCs w:val="24"/>
      <w:lang w:eastAsia="zh-CN" w:bidi="hi-IN"/>
    </w:rPr>
  </w:style>
  <w:style w:type="paragraph" w:customStyle="1" w:styleId="Linhahorizontaluser">
    <w:name w:val="Linha horizontal (user)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327</Words>
  <Characters>1768</Characters>
  <Application>Microsoft Office Word</Application>
  <DocSecurity>0</DocSecurity>
  <Lines>14</Lines>
  <Paragraphs>4</Paragraphs>
  <ScaleCrop>false</ScaleCrop>
  <Company>MTUR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22</cp:revision>
  <dcterms:created xsi:type="dcterms:W3CDTF">2025-06-02T16:10:00Z</dcterms:created>
  <dcterms:modified xsi:type="dcterms:W3CDTF">2026-04-12T18:05:00Z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